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1261F" w14:textId="35034A41" w:rsidR="006B2595" w:rsidRPr="000711A1" w:rsidRDefault="002E31C4" w:rsidP="004842EE">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RULES GOVERNING THE </w:t>
      </w:r>
      <w:r w:rsidR="009E4727">
        <w:rPr>
          <w:rFonts w:ascii="Times New Roman" w:hAnsi="Times New Roman" w:cs="Times New Roman"/>
          <w:b/>
          <w:bCs/>
          <w:sz w:val="24"/>
          <w:szCs w:val="24"/>
        </w:rPr>
        <w:t>STANDARDS FOR NAMING NEW STREETS IN THE CITY OF ALBUQUERQUE</w:t>
      </w:r>
    </w:p>
    <w:p w14:paraId="48692DBB" w14:textId="22F72E0B" w:rsidR="00C8632A" w:rsidRDefault="00C8632A" w:rsidP="006B2595">
      <w:pPr>
        <w:jc w:val="both"/>
        <w:rPr>
          <w:rFonts w:ascii="Times New Roman" w:hAnsi="Times New Roman" w:cs="Times New Roman"/>
          <w:sz w:val="24"/>
          <w:szCs w:val="24"/>
        </w:rPr>
      </w:pPr>
    </w:p>
    <w:p w14:paraId="176871FE" w14:textId="62F449F2" w:rsidR="00446380" w:rsidRDefault="002E31C4" w:rsidP="001821E4">
      <w:pPr>
        <w:pStyle w:val="ListParagraph"/>
        <w:numPr>
          <w:ilvl w:val="0"/>
          <w:numId w:val="3"/>
        </w:numPr>
        <w:contextualSpacing w:val="0"/>
        <w:jc w:val="both"/>
        <w:rPr>
          <w:rFonts w:ascii="Times New Roman" w:hAnsi="Times New Roman" w:cs="Times New Roman"/>
          <w:b/>
          <w:bCs/>
          <w:sz w:val="24"/>
          <w:szCs w:val="24"/>
        </w:rPr>
      </w:pPr>
      <w:r>
        <w:rPr>
          <w:rFonts w:ascii="Times New Roman" w:hAnsi="Times New Roman" w:cs="Times New Roman"/>
          <w:b/>
          <w:bCs/>
          <w:sz w:val="24"/>
          <w:szCs w:val="24"/>
        </w:rPr>
        <w:t>AUTHORITY</w:t>
      </w:r>
    </w:p>
    <w:p w14:paraId="23D8A9D1" w14:textId="262A6AA3" w:rsidR="00446380" w:rsidRPr="009E4727" w:rsidRDefault="00E817E8" w:rsidP="00E817E8">
      <w:pPr>
        <w:pStyle w:val="ListParagraph"/>
        <w:numPr>
          <w:ilvl w:val="1"/>
          <w:numId w:val="3"/>
        </w:numPr>
        <w:contextualSpacing w:val="0"/>
        <w:jc w:val="both"/>
        <w:rPr>
          <w:rFonts w:ascii="Times New Roman" w:hAnsi="Times New Roman" w:cs="Times New Roman"/>
          <w:sz w:val="24"/>
          <w:szCs w:val="24"/>
        </w:rPr>
      </w:pPr>
      <w:r w:rsidRPr="009E4727">
        <w:rPr>
          <w:rFonts w:ascii="Times New Roman" w:hAnsi="Times New Roman" w:cs="Times New Roman"/>
          <w:sz w:val="24"/>
          <w:szCs w:val="24"/>
        </w:rPr>
        <w:t xml:space="preserve">These Rules are promulgated pursuant to </w:t>
      </w:r>
      <w:r w:rsidRPr="0009474C">
        <w:rPr>
          <w:rFonts w:ascii="Times New Roman" w:hAnsi="Times New Roman" w:cs="Times New Roman"/>
          <w:sz w:val="24"/>
          <w:szCs w:val="24"/>
        </w:rPr>
        <w:t>ROA 2-15-1 et seq.</w:t>
      </w:r>
      <w:r w:rsidRPr="009E4727">
        <w:rPr>
          <w:rFonts w:ascii="Times New Roman" w:hAnsi="Times New Roman" w:cs="Times New Roman"/>
          <w:sz w:val="24"/>
          <w:szCs w:val="24"/>
        </w:rPr>
        <w:t xml:space="preserve"> </w:t>
      </w:r>
    </w:p>
    <w:p w14:paraId="1507A8C6" w14:textId="458C6C9F" w:rsidR="00E817E8" w:rsidRPr="009E4727" w:rsidRDefault="00E817E8" w:rsidP="00E817E8">
      <w:pPr>
        <w:pStyle w:val="ListParagraph"/>
        <w:numPr>
          <w:ilvl w:val="1"/>
          <w:numId w:val="3"/>
        </w:numPr>
        <w:contextualSpacing w:val="0"/>
        <w:jc w:val="both"/>
        <w:rPr>
          <w:rFonts w:ascii="Times New Roman" w:hAnsi="Times New Roman" w:cs="Times New Roman"/>
          <w:sz w:val="24"/>
          <w:szCs w:val="24"/>
        </w:rPr>
      </w:pPr>
      <w:proofErr w:type="gramStart"/>
      <w:r w:rsidRPr="009E4727">
        <w:rPr>
          <w:rFonts w:ascii="Times New Roman" w:hAnsi="Times New Roman" w:cs="Times New Roman"/>
          <w:sz w:val="24"/>
          <w:szCs w:val="24"/>
        </w:rPr>
        <w:t>In the event that</w:t>
      </w:r>
      <w:proofErr w:type="gramEnd"/>
      <w:r w:rsidRPr="009E4727">
        <w:rPr>
          <w:rFonts w:ascii="Times New Roman" w:hAnsi="Times New Roman" w:cs="Times New Roman"/>
          <w:sz w:val="24"/>
          <w:szCs w:val="24"/>
        </w:rPr>
        <w:t xml:space="preserve"> these rules </w:t>
      </w:r>
      <w:proofErr w:type="gramStart"/>
      <w:r w:rsidRPr="009E4727">
        <w:rPr>
          <w:rFonts w:ascii="Times New Roman" w:hAnsi="Times New Roman" w:cs="Times New Roman"/>
          <w:sz w:val="24"/>
          <w:szCs w:val="24"/>
        </w:rPr>
        <w:t>are in conflict with</w:t>
      </w:r>
      <w:proofErr w:type="gramEnd"/>
      <w:r w:rsidRPr="009E4727">
        <w:rPr>
          <w:rFonts w:ascii="Times New Roman" w:hAnsi="Times New Roman" w:cs="Times New Roman"/>
          <w:sz w:val="24"/>
          <w:szCs w:val="24"/>
        </w:rPr>
        <w:t xml:space="preserve"> the </w:t>
      </w:r>
      <w:r w:rsidR="0009474C">
        <w:rPr>
          <w:rFonts w:ascii="Times New Roman" w:hAnsi="Times New Roman" w:cs="Times New Roman"/>
          <w:sz w:val="24"/>
          <w:szCs w:val="24"/>
        </w:rPr>
        <w:t>Street Names</w:t>
      </w:r>
      <w:r w:rsidRPr="009E4727">
        <w:rPr>
          <w:rFonts w:ascii="Times New Roman" w:hAnsi="Times New Roman" w:cs="Times New Roman"/>
          <w:sz w:val="24"/>
          <w:szCs w:val="24"/>
        </w:rPr>
        <w:t xml:space="preserve"> </w:t>
      </w:r>
      <w:r w:rsidR="0009474C">
        <w:rPr>
          <w:rFonts w:ascii="Times New Roman" w:hAnsi="Times New Roman" w:cs="Times New Roman"/>
          <w:sz w:val="24"/>
          <w:szCs w:val="24"/>
        </w:rPr>
        <w:t xml:space="preserve">Ordinance </w:t>
      </w:r>
      <w:r w:rsidRPr="0009474C">
        <w:rPr>
          <w:rFonts w:ascii="Times New Roman" w:hAnsi="Times New Roman" w:cs="Times New Roman"/>
          <w:sz w:val="24"/>
          <w:szCs w:val="24"/>
        </w:rPr>
        <w:t xml:space="preserve">ROA </w:t>
      </w:r>
      <w:r w:rsidR="0009474C">
        <w:rPr>
          <w:rFonts w:ascii="Times New Roman" w:hAnsi="Times New Roman" w:cs="Times New Roman"/>
          <w:sz w:val="24"/>
          <w:szCs w:val="24"/>
        </w:rPr>
        <w:t>6-5-1-1</w:t>
      </w:r>
      <w:r w:rsidRPr="0009474C">
        <w:rPr>
          <w:rFonts w:ascii="Times New Roman" w:hAnsi="Times New Roman" w:cs="Times New Roman"/>
          <w:sz w:val="24"/>
          <w:szCs w:val="24"/>
        </w:rPr>
        <w:t xml:space="preserve"> et seq</w:t>
      </w:r>
      <w:r w:rsidRPr="009E4727">
        <w:rPr>
          <w:rFonts w:ascii="Times New Roman" w:hAnsi="Times New Roman" w:cs="Times New Roman"/>
          <w:sz w:val="24"/>
          <w:szCs w:val="24"/>
        </w:rPr>
        <w:t xml:space="preserve">., the more restrictive provision shall apply. </w:t>
      </w:r>
    </w:p>
    <w:p w14:paraId="1F8F5AD1" w14:textId="29EF710D" w:rsidR="006B2595" w:rsidRPr="000711A1" w:rsidRDefault="002E31C4" w:rsidP="001821E4">
      <w:pPr>
        <w:pStyle w:val="ListParagraph"/>
        <w:numPr>
          <w:ilvl w:val="0"/>
          <w:numId w:val="3"/>
        </w:numPr>
        <w:contextualSpacing w:val="0"/>
        <w:jc w:val="both"/>
        <w:rPr>
          <w:rFonts w:ascii="Times New Roman" w:hAnsi="Times New Roman" w:cs="Times New Roman"/>
          <w:b/>
          <w:bCs/>
          <w:sz w:val="24"/>
          <w:szCs w:val="24"/>
        </w:rPr>
      </w:pPr>
      <w:r>
        <w:rPr>
          <w:rFonts w:ascii="Times New Roman" w:hAnsi="Times New Roman" w:cs="Times New Roman"/>
          <w:b/>
          <w:bCs/>
          <w:sz w:val="24"/>
          <w:szCs w:val="24"/>
        </w:rPr>
        <w:t>PURPOSE AND POLICY</w:t>
      </w:r>
    </w:p>
    <w:p w14:paraId="47227560" w14:textId="720B1E6F" w:rsidR="006B2595" w:rsidRDefault="00E817E8" w:rsidP="001821E4">
      <w:pPr>
        <w:pStyle w:val="ListParagraph"/>
        <w:numPr>
          <w:ilvl w:val="1"/>
          <w:numId w:val="3"/>
        </w:numPr>
        <w:contextualSpacing w:val="0"/>
        <w:jc w:val="both"/>
        <w:rPr>
          <w:rFonts w:ascii="Times New Roman" w:hAnsi="Times New Roman" w:cs="Times New Roman"/>
          <w:sz w:val="24"/>
          <w:szCs w:val="24"/>
        </w:rPr>
      </w:pPr>
      <w:r>
        <w:rPr>
          <w:rFonts w:ascii="Times New Roman" w:hAnsi="Times New Roman" w:cs="Times New Roman"/>
          <w:sz w:val="24"/>
          <w:szCs w:val="24"/>
        </w:rPr>
        <w:t xml:space="preserve">The purpose of these Rules is to set forth </w:t>
      </w:r>
      <w:r w:rsidR="009E4727" w:rsidRPr="009E4727">
        <w:rPr>
          <w:rFonts w:ascii="Times New Roman" w:hAnsi="Times New Roman" w:cs="Times New Roman"/>
          <w:sz w:val="24"/>
          <w:szCs w:val="24"/>
        </w:rPr>
        <w:t xml:space="preserve">more consistent naming conventions </w:t>
      </w:r>
      <w:r w:rsidR="009E4727">
        <w:rPr>
          <w:rFonts w:ascii="Times New Roman" w:hAnsi="Times New Roman" w:cs="Times New Roman"/>
          <w:sz w:val="24"/>
          <w:szCs w:val="24"/>
        </w:rPr>
        <w:t xml:space="preserve">to </w:t>
      </w:r>
      <w:r w:rsidR="009E4727" w:rsidRPr="009E4727">
        <w:rPr>
          <w:rFonts w:ascii="Times New Roman" w:hAnsi="Times New Roman" w:cs="Times New Roman"/>
          <w:sz w:val="24"/>
          <w:szCs w:val="24"/>
        </w:rPr>
        <w:t>help provide clarity, make it easier to find streets, and see how they relate to nearby streets</w:t>
      </w:r>
      <w:r w:rsidR="009E4727">
        <w:rPr>
          <w:rFonts w:ascii="Times New Roman" w:hAnsi="Times New Roman" w:cs="Times New Roman"/>
          <w:sz w:val="24"/>
          <w:szCs w:val="24"/>
        </w:rPr>
        <w:t>. T</w:t>
      </w:r>
      <w:r w:rsidR="009E4727" w:rsidRPr="009E4727">
        <w:rPr>
          <w:rFonts w:ascii="Times New Roman" w:hAnsi="Times New Roman" w:cs="Times New Roman"/>
          <w:sz w:val="24"/>
          <w:szCs w:val="24"/>
        </w:rPr>
        <w:t>he existing ordinance does not have naming conventions or a set of agreed-upon rules or standards for choosing how to name new streets</w:t>
      </w:r>
      <w:r w:rsidR="00537F14">
        <w:rPr>
          <w:rFonts w:ascii="Times New Roman" w:hAnsi="Times New Roman" w:cs="Times New Roman"/>
          <w:sz w:val="24"/>
          <w:szCs w:val="24"/>
        </w:rPr>
        <w:t>.</w:t>
      </w:r>
    </w:p>
    <w:p w14:paraId="0644250A" w14:textId="3FD52649" w:rsidR="001821E4" w:rsidRPr="000711A1" w:rsidRDefault="001821E4" w:rsidP="001821E4">
      <w:pPr>
        <w:pStyle w:val="ListParagraph"/>
        <w:numPr>
          <w:ilvl w:val="0"/>
          <w:numId w:val="3"/>
        </w:numPr>
        <w:contextualSpacing w:val="0"/>
        <w:jc w:val="both"/>
        <w:rPr>
          <w:rFonts w:ascii="Times New Roman" w:hAnsi="Times New Roman" w:cs="Times New Roman"/>
          <w:b/>
          <w:bCs/>
          <w:sz w:val="24"/>
          <w:szCs w:val="24"/>
        </w:rPr>
      </w:pPr>
      <w:r w:rsidRPr="000711A1">
        <w:rPr>
          <w:rFonts w:ascii="Times New Roman" w:hAnsi="Times New Roman" w:cs="Times New Roman"/>
          <w:b/>
          <w:bCs/>
          <w:sz w:val="24"/>
          <w:szCs w:val="24"/>
        </w:rPr>
        <w:t>APPLICABILITY</w:t>
      </w:r>
    </w:p>
    <w:p w14:paraId="221AA61E" w14:textId="4BA01A98" w:rsidR="001821E4" w:rsidRDefault="00E817E8" w:rsidP="001821E4">
      <w:pPr>
        <w:pStyle w:val="ListParagraph"/>
        <w:numPr>
          <w:ilvl w:val="1"/>
          <w:numId w:val="3"/>
        </w:numPr>
        <w:contextualSpacing w:val="0"/>
        <w:jc w:val="both"/>
        <w:rPr>
          <w:rFonts w:ascii="Times New Roman" w:hAnsi="Times New Roman" w:cs="Times New Roman"/>
          <w:sz w:val="24"/>
          <w:szCs w:val="24"/>
        </w:rPr>
      </w:pPr>
      <w:r>
        <w:rPr>
          <w:rFonts w:ascii="Times New Roman" w:hAnsi="Times New Roman" w:cs="Times New Roman"/>
          <w:sz w:val="24"/>
          <w:szCs w:val="24"/>
        </w:rPr>
        <w:t xml:space="preserve">These rules apply to all </w:t>
      </w:r>
      <w:r w:rsidR="009E4727">
        <w:rPr>
          <w:rFonts w:ascii="Times New Roman" w:hAnsi="Times New Roman" w:cs="Times New Roman"/>
          <w:sz w:val="24"/>
          <w:szCs w:val="24"/>
        </w:rPr>
        <w:t>new street names</w:t>
      </w:r>
      <w:r>
        <w:rPr>
          <w:rFonts w:ascii="Times New Roman" w:hAnsi="Times New Roman" w:cs="Times New Roman"/>
          <w:sz w:val="24"/>
          <w:szCs w:val="24"/>
        </w:rPr>
        <w:t>.</w:t>
      </w:r>
    </w:p>
    <w:p w14:paraId="011357B0" w14:textId="4E00237B" w:rsidR="002E31C4" w:rsidRPr="009A07F3" w:rsidRDefault="002E31C4" w:rsidP="002E31C4">
      <w:pPr>
        <w:pStyle w:val="ListParagraph"/>
        <w:numPr>
          <w:ilvl w:val="0"/>
          <w:numId w:val="3"/>
        </w:numPr>
        <w:contextualSpacing w:val="0"/>
        <w:jc w:val="both"/>
        <w:rPr>
          <w:rFonts w:ascii="Times New Roman" w:hAnsi="Times New Roman" w:cs="Times New Roman"/>
          <w:b/>
          <w:sz w:val="24"/>
          <w:szCs w:val="24"/>
        </w:rPr>
      </w:pPr>
      <w:r>
        <w:rPr>
          <w:rFonts w:ascii="Times New Roman" w:hAnsi="Times New Roman" w:cs="Times New Roman"/>
          <w:b/>
          <w:sz w:val="24"/>
          <w:szCs w:val="24"/>
        </w:rPr>
        <w:t xml:space="preserve">REQUIREMENTS OF ALL APPLICANTS </w:t>
      </w:r>
      <w:r w:rsidR="004C4C40">
        <w:rPr>
          <w:rFonts w:ascii="Times New Roman" w:hAnsi="Times New Roman" w:cs="Times New Roman"/>
          <w:b/>
          <w:sz w:val="24"/>
          <w:szCs w:val="24"/>
        </w:rPr>
        <w:t>FOR NEW STREET NAMES</w:t>
      </w:r>
    </w:p>
    <w:p w14:paraId="5F57AAF0" w14:textId="5BE4F07B" w:rsidR="00C3745C" w:rsidRDefault="00DF7109" w:rsidP="002E31C4">
      <w:pPr>
        <w:pStyle w:val="ListParagraph"/>
        <w:numPr>
          <w:ilvl w:val="1"/>
          <w:numId w:val="3"/>
        </w:numPr>
        <w:contextualSpacing w:val="0"/>
        <w:jc w:val="both"/>
        <w:rPr>
          <w:rFonts w:ascii="Times New Roman" w:hAnsi="Times New Roman" w:cs="Times New Roman"/>
          <w:sz w:val="24"/>
          <w:szCs w:val="24"/>
        </w:rPr>
      </w:pPr>
      <w:r w:rsidRPr="00DF7109">
        <w:rPr>
          <w:rFonts w:ascii="Times New Roman" w:hAnsi="Times New Roman" w:cs="Times New Roman"/>
          <w:sz w:val="24"/>
          <w:szCs w:val="24"/>
        </w:rPr>
        <w:t xml:space="preserve">Street names must use the correct spelling and conform to proper grammar for the language the name is written in. </w:t>
      </w:r>
      <w:r w:rsidR="00C3745C">
        <w:rPr>
          <w:rFonts w:ascii="Times New Roman" w:hAnsi="Times New Roman" w:cs="Times New Roman"/>
          <w:sz w:val="24"/>
          <w:szCs w:val="24"/>
        </w:rPr>
        <w:t xml:space="preserve"> </w:t>
      </w:r>
    </w:p>
    <w:p w14:paraId="2074AB79" w14:textId="6990DE0B" w:rsidR="00C3745C" w:rsidRDefault="00DF7109" w:rsidP="002E31C4">
      <w:pPr>
        <w:pStyle w:val="ListParagraph"/>
        <w:numPr>
          <w:ilvl w:val="1"/>
          <w:numId w:val="3"/>
        </w:numPr>
        <w:contextualSpacing w:val="0"/>
        <w:jc w:val="both"/>
        <w:rPr>
          <w:rFonts w:ascii="Times New Roman" w:hAnsi="Times New Roman" w:cs="Times New Roman"/>
          <w:sz w:val="24"/>
          <w:szCs w:val="24"/>
        </w:rPr>
      </w:pPr>
      <w:r w:rsidRPr="00DF7109">
        <w:rPr>
          <w:rFonts w:ascii="Times New Roman" w:hAnsi="Times New Roman" w:cs="Times New Roman"/>
          <w:sz w:val="24"/>
          <w:szCs w:val="24"/>
        </w:rPr>
        <w:t>Developers are encouraged to consider naming new streets after one of the following themes to continue building upon Albuquerque’s traditions:</w:t>
      </w:r>
    </w:p>
    <w:p w14:paraId="53FCF839" w14:textId="08327A90" w:rsidR="00C3745C" w:rsidRDefault="00DF7109" w:rsidP="00C3745C">
      <w:pPr>
        <w:pStyle w:val="ListParagraph"/>
        <w:numPr>
          <w:ilvl w:val="2"/>
          <w:numId w:val="3"/>
        </w:numPr>
        <w:contextualSpacing w:val="0"/>
        <w:jc w:val="both"/>
        <w:rPr>
          <w:rFonts w:ascii="Times New Roman" w:hAnsi="Times New Roman" w:cs="Times New Roman"/>
          <w:sz w:val="24"/>
          <w:szCs w:val="24"/>
        </w:rPr>
      </w:pPr>
      <w:r>
        <w:rPr>
          <w:rFonts w:ascii="Times New Roman" w:hAnsi="Times New Roman" w:cs="Times New Roman"/>
          <w:sz w:val="24"/>
          <w:szCs w:val="24"/>
        </w:rPr>
        <w:t>Native tribes and tribe leaders</w:t>
      </w:r>
    </w:p>
    <w:p w14:paraId="5E179AEE" w14:textId="501655FC" w:rsidR="002E31C4" w:rsidRDefault="00DF7109" w:rsidP="00C3745C">
      <w:pPr>
        <w:pStyle w:val="ListParagraph"/>
        <w:numPr>
          <w:ilvl w:val="2"/>
          <w:numId w:val="3"/>
        </w:numPr>
        <w:contextualSpacing w:val="0"/>
        <w:jc w:val="both"/>
        <w:rPr>
          <w:rFonts w:ascii="Times New Roman" w:hAnsi="Times New Roman" w:cs="Times New Roman"/>
          <w:sz w:val="24"/>
          <w:szCs w:val="24"/>
        </w:rPr>
      </w:pPr>
      <w:r>
        <w:rPr>
          <w:rFonts w:ascii="Times New Roman" w:hAnsi="Times New Roman" w:cs="Times New Roman"/>
          <w:sz w:val="24"/>
          <w:szCs w:val="24"/>
        </w:rPr>
        <w:t>Native metals and minerals</w:t>
      </w:r>
    </w:p>
    <w:p w14:paraId="61C67592" w14:textId="6D135C8C" w:rsidR="00C3745C" w:rsidRDefault="00DF7109" w:rsidP="00C3745C">
      <w:pPr>
        <w:pStyle w:val="ListParagraph"/>
        <w:numPr>
          <w:ilvl w:val="2"/>
          <w:numId w:val="3"/>
        </w:numPr>
        <w:contextualSpacing w:val="0"/>
        <w:jc w:val="both"/>
        <w:rPr>
          <w:rFonts w:ascii="Times New Roman" w:hAnsi="Times New Roman" w:cs="Times New Roman"/>
          <w:sz w:val="24"/>
          <w:szCs w:val="24"/>
        </w:rPr>
      </w:pPr>
      <w:r>
        <w:rPr>
          <w:rFonts w:ascii="Times New Roman" w:hAnsi="Times New Roman" w:cs="Times New Roman"/>
          <w:sz w:val="24"/>
          <w:szCs w:val="24"/>
        </w:rPr>
        <w:t>Historic figures from Albuquerque including but not limited to:</w:t>
      </w:r>
    </w:p>
    <w:p w14:paraId="1AD2468C" w14:textId="514DFF3E" w:rsidR="00DF7109" w:rsidRDefault="00DF7109" w:rsidP="00DF7109">
      <w:pPr>
        <w:pStyle w:val="ListParagraph"/>
        <w:numPr>
          <w:ilvl w:val="3"/>
          <w:numId w:val="3"/>
        </w:numPr>
        <w:contextualSpacing w:val="0"/>
        <w:jc w:val="both"/>
        <w:rPr>
          <w:rFonts w:ascii="Times New Roman" w:hAnsi="Times New Roman" w:cs="Times New Roman"/>
          <w:sz w:val="24"/>
          <w:szCs w:val="24"/>
        </w:rPr>
      </w:pPr>
      <w:r>
        <w:rPr>
          <w:rFonts w:ascii="Times New Roman" w:hAnsi="Times New Roman" w:cs="Times New Roman"/>
          <w:sz w:val="24"/>
          <w:szCs w:val="24"/>
        </w:rPr>
        <w:t>Community advocates</w:t>
      </w:r>
    </w:p>
    <w:p w14:paraId="3845C68A" w14:textId="26307B02" w:rsidR="00DF7109" w:rsidRDefault="00DF7109" w:rsidP="00DF7109">
      <w:pPr>
        <w:pStyle w:val="ListParagraph"/>
        <w:numPr>
          <w:ilvl w:val="3"/>
          <w:numId w:val="3"/>
        </w:numPr>
        <w:contextualSpacing w:val="0"/>
        <w:jc w:val="both"/>
        <w:rPr>
          <w:rFonts w:ascii="Times New Roman" w:hAnsi="Times New Roman" w:cs="Times New Roman"/>
          <w:sz w:val="24"/>
          <w:szCs w:val="24"/>
        </w:rPr>
      </w:pPr>
      <w:r>
        <w:rPr>
          <w:rFonts w:ascii="Times New Roman" w:hAnsi="Times New Roman" w:cs="Times New Roman"/>
          <w:sz w:val="24"/>
          <w:szCs w:val="24"/>
        </w:rPr>
        <w:t>Settlers</w:t>
      </w:r>
    </w:p>
    <w:p w14:paraId="2CEBCEE6" w14:textId="0341BC6A" w:rsidR="00DF7109" w:rsidRDefault="00DF7109" w:rsidP="00DF7109">
      <w:pPr>
        <w:pStyle w:val="ListParagraph"/>
        <w:numPr>
          <w:ilvl w:val="3"/>
          <w:numId w:val="3"/>
        </w:numPr>
        <w:contextualSpacing w:val="0"/>
        <w:jc w:val="both"/>
        <w:rPr>
          <w:rFonts w:ascii="Times New Roman" w:hAnsi="Times New Roman" w:cs="Times New Roman"/>
          <w:sz w:val="24"/>
          <w:szCs w:val="24"/>
        </w:rPr>
      </w:pPr>
      <w:r>
        <w:rPr>
          <w:rFonts w:ascii="Times New Roman" w:hAnsi="Times New Roman" w:cs="Times New Roman"/>
          <w:sz w:val="24"/>
          <w:szCs w:val="24"/>
        </w:rPr>
        <w:t>Educators</w:t>
      </w:r>
    </w:p>
    <w:p w14:paraId="0BE5D938" w14:textId="12E5EBC9" w:rsidR="00DF7109" w:rsidRDefault="00DF7109" w:rsidP="00DF7109">
      <w:pPr>
        <w:pStyle w:val="ListParagraph"/>
        <w:numPr>
          <w:ilvl w:val="3"/>
          <w:numId w:val="3"/>
        </w:numPr>
        <w:contextualSpacing w:val="0"/>
        <w:jc w:val="both"/>
        <w:rPr>
          <w:rFonts w:ascii="Times New Roman" w:hAnsi="Times New Roman" w:cs="Times New Roman"/>
          <w:sz w:val="24"/>
          <w:szCs w:val="24"/>
        </w:rPr>
      </w:pPr>
      <w:r>
        <w:rPr>
          <w:rFonts w:ascii="Times New Roman" w:hAnsi="Times New Roman" w:cs="Times New Roman"/>
          <w:sz w:val="24"/>
          <w:szCs w:val="24"/>
        </w:rPr>
        <w:t>Public servants</w:t>
      </w:r>
    </w:p>
    <w:p w14:paraId="19932FA0" w14:textId="00A4C7B9" w:rsidR="00DF7109" w:rsidRDefault="00DF7109" w:rsidP="00DF7109">
      <w:pPr>
        <w:pStyle w:val="ListParagraph"/>
        <w:numPr>
          <w:ilvl w:val="3"/>
          <w:numId w:val="3"/>
        </w:numPr>
        <w:contextualSpacing w:val="0"/>
        <w:jc w:val="both"/>
        <w:rPr>
          <w:rFonts w:ascii="Times New Roman" w:hAnsi="Times New Roman" w:cs="Times New Roman"/>
          <w:sz w:val="24"/>
          <w:szCs w:val="24"/>
        </w:rPr>
      </w:pPr>
      <w:r>
        <w:rPr>
          <w:rFonts w:ascii="Times New Roman" w:hAnsi="Times New Roman" w:cs="Times New Roman"/>
          <w:sz w:val="24"/>
          <w:szCs w:val="24"/>
        </w:rPr>
        <w:t>Land developers</w:t>
      </w:r>
    </w:p>
    <w:p w14:paraId="4C8EB85B" w14:textId="002CB7F6" w:rsidR="00DF7109" w:rsidRDefault="00DF7109" w:rsidP="00DF7109">
      <w:pPr>
        <w:pStyle w:val="ListParagraph"/>
        <w:numPr>
          <w:ilvl w:val="3"/>
          <w:numId w:val="3"/>
        </w:numPr>
        <w:contextualSpacing w:val="0"/>
        <w:jc w:val="both"/>
        <w:rPr>
          <w:rFonts w:ascii="Times New Roman" w:hAnsi="Times New Roman" w:cs="Times New Roman"/>
          <w:sz w:val="24"/>
          <w:szCs w:val="24"/>
        </w:rPr>
      </w:pPr>
      <w:r>
        <w:rPr>
          <w:rFonts w:ascii="Times New Roman" w:hAnsi="Times New Roman" w:cs="Times New Roman"/>
          <w:sz w:val="24"/>
          <w:szCs w:val="24"/>
        </w:rPr>
        <w:t>Philanthropists</w:t>
      </w:r>
    </w:p>
    <w:p w14:paraId="4E9A0FBD" w14:textId="672AB92A" w:rsidR="00DF7109" w:rsidRDefault="00DF7109" w:rsidP="00DF7109">
      <w:pPr>
        <w:pStyle w:val="ListParagraph"/>
        <w:numPr>
          <w:ilvl w:val="2"/>
          <w:numId w:val="3"/>
        </w:numPr>
        <w:contextualSpacing w:val="0"/>
        <w:jc w:val="both"/>
        <w:rPr>
          <w:rFonts w:ascii="Times New Roman" w:hAnsi="Times New Roman" w:cs="Times New Roman"/>
          <w:sz w:val="24"/>
          <w:szCs w:val="24"/>
        </w:rPr>
      </w:pPr>
      <w:r>
        <w:rPr>
          <w:rFonts w:ascii="Times New Roman" w:hAnsi="Times New Roman" w:cs="Times New Roman"/>
          <w:sz w:val="24"/>
          <w:szCs w:val="24"/>
        </w:rPr>
        <w:t>Historic war heroes and battles</w:t>
      </w:r>
    </w:p>
    <w:p w14:paraId="6D0E5F6A" w14:textId="3C64EAA4" w:rsidR="00DF7109" w:rsidRDefault="00DF7109" w:rsidP="00DF7109">
      <w:pPr>
        <w:pStyle w:val="ListParagraph"/>
        <w:numPr>
          <w:ilvl w:val="2"/>
          <w:numId w:val="3"/>
        </w:numPr>
        <w:contextualSpacing w:val="0"/>
        <w:jc w:val="both"/>
        <w:rPr>
          <w:rFonts w:ascii="Times New Roman" w:hAnsi="Times New Roman" w:cs="Times New Roman"/>
          <w:sz w:val="24"/>
          <w:szCs w:val="24"/>
        </w:rPr>
      </w:pPr>
      <w:r>
        <w:rPr>
          <w:rFonts w:ascii="Times New Roman" w:hAnsi="Times New Roman" w:cs="Times New Roman"/>
          <w:sz w:val="24"/>
          <w:szCs w:val="24"/>
        </w:rPr>
        <w:t>Historic places</w:t>
      </w:r>
    </w:p>
    <w:p w14:paraId="068A64DB" w14:textId="48183D73" w:rsidR="00DF7109" w:rsidRDefault="00DF7109" w:rsidP="00DF7109">
      <w:pPr>
        <w:pStyle w:val="ListParagraph"/>
        <w:numPr>
          <w:ilvl w:val="3"/>
          <w:numId w:val="3"/>
        </w:numPr>
        <w:contextualSpacing w:val="0"/>
        <w:jc w:val="both"/>
        <w:rPr>
          <w:rFonts w:ascii="Times New Roman" w:hAnsi="Times New Roman" w:cs="Times New Roman"/>
          <w:sz w:val="24"/>
          <w:szCs w:val="24"/>
        </w:rPr>
      </w:pPr>
      <w:r>
        <w:rPr>
          <w:rFonts w:ascii="Times New Roman" w:hAnsi="Times New Roman" w:cs="Times New Roman"/>
          <w:sz w:val="24"/>
          <w:szCs w:val="24"/>
        </w:rPr>
        <w:t>Restaurants</w:t>
      </w:r>
    </w:p>
    <w:p w14:paraId="10424AB4" w14:textId="011EFBC7" w:rsidR="00DF7109" w:rsidRDefault="00DF7109" w:rsidP="00DF7109">
      <w:pPr>
        <w:pStyle w:val="ListParagraph"/>
        <w:numPr>
          <w:ilvl w:val="3"/>
          <w:numId w:val="3"/>
        </w:numPr>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Community spaces</w:t>
      </w:r>
    </w:p>
    <w:p w14:paraId="1CADBD8A" w14:textId="5D951DF2" w:rsidR="00DF7109" w:rsidRDefault="00DF7109" w:rsidP="00DF7109">
      <w:pPr>
        <w:pStyle w:val="ListParagraph"/>
        <w:numPr>
          <w:ilvl w:val="3"/>
          <w:numId w:val="3"/>
        </w:numPr>
        <w:contextualSpacing w:val="0"/>
        <w:jc w:val="both"/>
        <w:rPr>
          <w:rFonts w:ascii="Times New Roman" w:hAnsi="Times New Roman" w:cs="Times New Roman"/>
          <w:sz w:val="24"/>
          <w:szCs w:val="24"/>
        </w:rPr>
      </w:pPr>
      <w:r>
        <w:rPr>
          <w:rFonts w:ascii="Times New Roman" w:hAnsi="Times New Roman" w:cs="Times New Roman"/>
          <w:sz w:val="24"/>
          <w:szCs w:val="24"/>
        </w:rPr>
        <w:t>Theaters</w:t>
      </w:r>
    </w:p>
    <w:p w14:paraId="3CAAA9D3" w14:textId="6AC22DDE" w:rsidR="00DF7109" w:rsidRDefault="00DF7109" w:rsidP="00DF7109">
      <w:pPr>
        <w:pStyle w:val="ListParagraph"/>
        <w:numPr>
          <w:ilvl w:val="3"/>
          <w:numId w:val="3"/>
        </w:numPr>
        <w:contextualSpacing w:val="0"/>
        <w:jc w:val="both"/>
        <w:rPr>
          <w:rFonts w:ascii="Times New Roman" w:hAnsi="Times New Roman" w:cs="Times New Roman"/>
          <w:sz w:val="24"/>
          <w:szCs w:val="24"/>
        </w:rPr>
      </w:pPr>
      <w:r>
        <w:rPr>
          <w:rFonts w:ascii="Times New Roman" w:hAnsi="Times New Roman" w:cs="Times New Roman"/>
          <w:sz w:val="24"/>
          <w:szCs w:val="24"/>
        </w:rPr>
        <w:t>Heritage sites</w:t>
      </w:r>
    </w:p>
    <w:p w14:paraId="36669E4D" w14:textId="545C70E8" w:rsidR="00DF7109" w:rsidRDefault="00DF7109" w:rsidP="00DF7109">
      <w:pPr>
        <w:pStyle w:val="ListParagraph"/>
        <w:numPr>
          <w:ilvl w:val="3"/>
          <w:numId w:val="3"/>
        </w:numPr>
        <w:contextualSpacing w:val="0"/>
        <w:jc w:val="both"/>
        <w:rPr>
          <w:rFonts w:ascii="Times New Roman" w:hAnsi="Times New Roman" w:cs="Times New Roman"/>
          <w:sz w:val="24"/>
          <w:szCs w:val="24"/>
        </w:rPr>
      </w:pPr>
      <w:r>
        <w:rPr>
          <w:rFonts w:ascii="Times New Roman" w:hAnsi="Times New Roman" w:cs="Times New Roman"/>
          <w:sz w:val="24"/>
          <w:szCs w:val="24"/>
        </w:rPr>
        <w:t>Landmarks</w:t>
      </w:r>
    </w:p>
    <w:p w14:paraId="7964627F" w14:textId="6790789E" w:rsidR="00DF7109" w:rsidRDefault="00DF7109" w:rsidP="00DF7109">
      <w:pPr>
        <w:pStyle w:val="ListParagraph"/>
        <w:numPr>
          <w:ilvl w:val="2"/>
          <w:numId w:val="3"/>
        </w:numPr>
        <w:contextualSpacing w:val="0"/>
        <w:jc w:val="both"/>
        <w:rPr>
          <w:rFonts w:ascii="Times New Roman" w:hAnsi="Times New Roman" w:cs="Times New Roman"/>
          <w:sz w:val="24"/>
          <w:szCs w:val="24"/>
        </w:rPr>
      </w:pPr>
      <w:r>
        <w:rPr>
          <w:rFonts w:ascii="Times New Roman" w:hAnsi="Times New Roman" w:cs="Times New Roman"/>
          <w:sz w:val="24"/>
          <w:szCs w:val="24"/>
        </w:rPr>
        <w:t>Popular culture references specific to Albuquerque including but not limited to:</w:t>
      </w:r>
    </w:p>
    <w:p w14:paraId="2C70466D" w14:textId="682715CE" w:rsidR="00DF7109" w:rsidRDefault="00DF7109" w:rsidP="00DF7109">
      <w:pPr>
        <w:pStyle w:val="ListParagraph"/>
        <w:numPr>
          <w:ilvl w:val="3"/>
          <w:numId w:val="3"/>
        </w:numPr>
        <w:contextualSpacing w:val="0"/>
        <w:jc w:val="both"/>
        <w:rPr>
          <w:rFonts w:ascii="Times New Roman" w:hAnsi="Times New Roman" w:cs="Times New Roman"/>
          <w:sz w:val="24"/>
          <w:szCs w:val="24"/>
        </w:rPr>
      </w:pPr>
      <w:r>
        <w:rPr>
          <w:rFonts w:ascii="Times New Roman" w:hAnsi="Times New Roman" w:cs="Times New Roman"/>
          <w:sz w:val="24"/>
          <w:szCs w:val="24"/>
        </w:rPr>
        <w:t>Books</w:t>
      </w:r>
    </w:p>
    <w:p w14:paraId="3E7C7E04" w14:textId="12A8C7CB" w:rsidR="00DF7109" w:rsidRDefault="00DF7109" w:rsidP="00DF7109">
      <w:pPr>
        <w:pStyle w:val="ListParagraph"/>
        <w:numPr>
          <w:ilvl w:val="3"/>
          <w:numId w:val="3"/>
        </w:numPr>
        <w:contextualSpacing w:val="0"/>
        <w:jc w:val="both"/>
        <w:rPr>
          <w:rFonts w:ascii="Times New Roman" w:hAnsi="Times New Roman" w:cs="Times New Roman"/>
          <w:sz w:val="24"/>
          <w:szCs w:val="24"/>
        </w:rPr>
      </w:pPr>
      <w:r>
        <w:rPr>
          <w:rFonts w:ascii="Times New Roman" w:hAnsi="Times New Roman" w:cs="Times New Roman"/>
          <w:sz w:val="24"/>
          <w:szCs w:val="24"/>
        </w:rPr>
        <w:t>Film</w:t>
      </w:r>
    </w:p>
    <w:p w14:paraId="70056520" w14:textId="4F8D21F0" w:rsidR="00DF7109" w:rsidRDefault="00DF7109" w:rsidP="00DF7109">
      <w:pPr>
        <w:pStyle w:val="ListParagraph"/>
        <w:numPr>
          <w:ilvl w:val="3"/>
          <w:numId w:val="3"/>
        </w:numPr>
        <w:contextualSpacing w:val="0"/>
        <w:jc w:val="both"/>
        <w:rPr>
          <w:rFonts w:ascii="Times New Roman" w:hAnsi="Times New Roman" w:cs="Times New Roman"/>
          <w:sz w:val="24"/>
          <w:szCs w:val="24"/>
        </w:rPr>
      </w:pPr>
      <w:r>
        <w:rPr>
          <w:rFonts w:ascii="Times New Roman" w:hAnsi="Times New Roman" w:cs="Times New Roman"/>
          <w:sz w:val="24"/>
          <w:szCs w:val="24"/>
        </w:rPr>
        <w:t>Television shows</w:t>
      </w:r>
    </w:p>
    <w:p w14:paraId="745BDB36" w14:textId="27C99D49" w:rsidR="00DF7109" w:rsidRDefault="00DF7109" w:rsidP="00DF7109">
      <w:pPr>
        <w:pStyle w:val="ListParagraph"/>
        <w:numPr>
          <w:ilvl w:val="3"/>
          <w:numId w:val="3"/>
        </w:numPr>
        <w:contextualSpacing w:val="0"/>
        <w:jc w:val="both"/>
        <w:rPr>
          <w:rFonts w:ascii="Times New Roman" w:hAnsi="Times New Roman" w:cs="Times New Roman"/>
          <w:sz w:val="24"/>
          <w:szCs w:val="24"/>
        </w:rPr>
      </w:pPr>
      <w:r>
        <w:rPr>
          <w:rFonts w:ascii="Times New Roman" w:hAnsi="Times New Roman" w:cs="Times New Roman"/>
          <w:sz w:val="24"/>
          <w:szCs w:val="24"/>
        </w:rPr>
        <w:t>Plays</w:t>
      </w:r>
    </w:p>
    <w:p w14:paraId="7CA3D381" w14:textId="2851E235" w:rsidR="00DF7109" w:rsidRDefault="00DF7109" w:rsidP="00DF7109">
      <w:pPr>
        <w:pStyle w:val="ListParagraph"/>
        <w:numPr>
          <w:ilvl w:val="3"/>
          <w:numId w:val="3"/>
        </w:numPr>
        <w:contextualSpacing w:val="0"/>
        <w:jc w:val="both"/>
        <w:rPr>
          <w:rFonts w:ascii="Times New Roman" w:hAnsi="Times New Roman" w:cs="Times New Roman"/>
          <w:sz w:val="24"/>
          <w:szCs w:val="24"/>
        </w:rPr>
      </w:pPr>
      <w:r>
        <w:rPr>
          <w:rFonts w:ascii="Times New Roman" w:hAnsi="Times New Roman" w:cs="Times New Roman"/>
          <w:sz w:val="24"/>
          <w:szCs w:val="24"/>
        </w:rPr>
        <w:t>Artists</w:t>
      </w:r>
    </w:p>
    <w:p w14:paraId="5F7E0E5B" w14:textId="0AF9A80B" w:rsidR="00057011" w:rsidRPr="00537F14" w:rsidRDefault="00537F14" w:rsidP="002E31C4">
      <w:pPr>
        <w:pStyle w:val="ListParagraph"/>
        <w:numPr>
          <w:ilvl w:val="0"/>
          <w:numId w:val="3"/>
        </w:numPr>
        <w:contextualSpacing w:val="0"/>
        <w:jc w:val="both"/>
        <w:rPr>
          <w:rFonts w:ascii="Times New Roman" w:hAnsi="Times New Roman" w:cs="Times New Roman"/>
          <w:b/>
          <w:sz w:val="24"/>
          <w:szCs w:val="24"/>
        </w:rPr>
      </w:pPr>
      <w:r w:rsidRPr="00537F14">
        <w:rPr>
          <w:rFonts w:ascii="Times New Roman" w:hAnsi="Times New Roman" w:cs="Times New Roman"/>
          <w:b/>
          <w:sz w:val="24"/>
          <w:szCs w:val="24"/>
        </w:rPr>
        <w:t>STREET NAME ORDINANCE INTERPRETATIONS</w:t>
      </w:r>
    </w:p>
    <w:p w14:paraId="523CBD9D" w14:textId="31407D9A" w:rsidR="00057011" w:rsidRPr="00057011" w:rsidRDefault="00057011" w:rsidP="00057011">
      <w:pPr>
        <w:pStyle w:val="ListParagraph"/>
        <w:numPr>
          <w:ilvl w:val="1"/>
          <w:numId w:val="3"/>
        </w:numPr>
        <w:contextualSpacing w:val="0"/>
        <w:jc w:val="both"/>
        <w:rPr>
          <w:rFonts w:ascii="Times New Roman" w:hAnsi="Times New Roman" w:cs="Times New Roman"/>
          <w:b/>
          <w:sz w:val="24"/>
          <w:szCs w:val="24"/>
        </w:rPr>
      </w:pPr>
      <w:r>
        <w:rPr>
          <w:rFonts w:ascii="Times New Roman" w:hAnsi="Times New Roman" w:cs="Times New Roman"/>
          <w:bCs/>
          <w:sz w:val="24"/>
          <w:szCs w:val="24"/>
        </w:rPr>
        <w:t xml:space="preserve">The following </w:t>
      </w:r>
      <w:r w:rsidR="00537F14">
        <w:rPr>
          <w:rFonts w:ascii="Times New Roman" w:hAnsi="Times New Roman" w:cs="Times New Roman"/>
          <w:bCs/>
          <w:sz w:val="24"/>
          <w:szCs w:val="24"/>
        </w:rPr>
        <w:t xml:space="preserve">interpretations shall apply to </w:t>
      </w:r>
      <w:r>
        <w:rPr>
          <w:rFonts w:ascii="Times New Roman" w:hAnsi="Times New Roman" w:cs="Times New Roman"/>
          <w:bCs/>
          <w:sz w:val="24"/>
          <w:szCs w:val="24"/>
        </w:rPr>
        <w:t xml:space="preserve">ROA 1994 Chapter 6, article 5 part 1, </w:t>
      </w:r>
      <w:r w:rsidRPr="00057011">
        <w:rPr>
          <w:rFonts w:ascii="Times New Roman" w:hAnsi="Times New Roman" w:cs="Times New Roman"/>
          <w:bCs/>
          <w:sz w:val="24"/>
          <w:szCs w:val="24"/>
        </w:rPr>
        <w:t>§ 6-5-1-4 CHANGING NAMES OF STREETS</w:t>
      </w:r>
      <w:r>
        <w:rPr>
          <w:rFonts w:ascii="Times New Roman" w:hAnsi="Times New Roman" w:cs="Times New Roman"/>
          <w:bCs/>
          <w:sz w:val="24"/>
          <w:szCs w:val="24"/>
        </w:rPr>
        <w:t>:</w:t>
      </w:r>
    </w:p>
    <w:p w14:paraId="11B20587" w14:textId="77777777" w:rsidR="00057011" w:rsidRPr="00057011" w:rsidRDefault="00057011" w:rsidP="00057011">
      <w:pPr>
        <w:pStyle w:val="ListParagraph"/>
        <w:spacing w:line="360" w:lineRule="auto"/>
        <w:ind w:left="2160"/>
        <w:rPr>
          <w:rFonts w:ascii="Times New Roman" w:hAnsi="Times New Roman" w:cs="Times New Roman"/>
          <w:sz w:val="24"/>
          <w:szCs w:val="24"/>
        </w:rPr>
      </w:pPr>
      <w:r w:rsidRPr="00057011">
        <w:rPr>
          <w:rFonts w:ascii="Times New Roman" w:hAnsi="Times New Roman" w:cs="Times New Roman"/>
          <w:sz w:val="24"/>
          <w:szCs w:val="24"/>
        </w:rPr>
        <w:t xml:space="preserve">(4)   The City Engineer shall make the decision as to local </w:t>
      </w:r>
      <w:r w:rsidRPr="00057011">
        <w:rPr>
          <w:rFonts w:ascii="Times New Roman" w:hAnsi="Times New Roman" w:cs="Times New Roman"/>
          <w:strike/>
          <w:color w:val="FF0000"/>
          <w:sz w:val="24"/>
          <w:szCs w:val="24"/>
        </w:rPr>
        <w:t>[and collector]</w:t>
      </w:r>
      <w:r w:rsidRPr="00057011">
        <w:rPr>
          <w:rFonts w:ascii="Times New Roman" w:hAnsi="Times New Roman" w:cs="Times New Roman"/>
          <w:color w:val="FF0000"/>
          <w:sz w:val="24"/>
          <w:szCs w:val="24"/>
        </w:rPr>
        <w:t xml:space="preserve"> </w:t>
      </w:r>
      <w:r w:rsidRPr="00057011">
        <w:rPr>
          <w:rFonts w:ascii="Times New Roman" w:hAnsi="Times New Roman" w:cs="Times New Roman"/>
          <w:sz w:val="24"/>
          <w:szCs w:val="24"/>
        </w:rPr>
        <w:t>streets in the following cases:</w:t>
      </w:r>
    </w:p>
    <w:p w14:paraId="758AC3A3" w14:textId="09DE6790" w:rsidR="00057011" w:rsidRPr="00057011" w:rsidRDefault="00057011" w:rsidP="00057011">
      <w:pPr>
        <w:pStyle w:val="ListParagraph"/>
        <w:spacing w:line="360" w:lineRule="auto"/>
        <w:ind w:left="2160"/>
        <w:rPr>
          <w:rFonts w:ascii="Times New Roman" w:hAnsi="Times New Roman" w:cs="Times New Roman"/>
          <w:sz w:val="24"/>
          <w:szCs w:val="24"/>
        </w:rPr>
      </w:pPr>
      <w:r w:rsidRPr="00057011">
        <w:rPr>
          <w:rFonts w:ascii="Times New Roman" w:hAnsi="Times New Roman" w:cs="Times New Roman"/>
          <w:sz w:val="24"/>
          <w:szCs w:val="24"/>
        </w:rPr>
        <w:t>(a)   An application or petition is signed by all owners of record of property abutting the street segment in question; or</w:t>
      </w:r>
    </w:p>
    <w:p w14:paraId="67803BE0" w14:textId="6362D07D" w:rsidR="00057011" w:rsidRPr="00057011" w:rsidRDefault="00057011" w:rsidP="00057011">
      <w:pPr>
        <w:pStyle w:val="ListParagraph"/>
        <w:spacing w:line="360" w:lineRule="auto"/>
        <w:ind w:left="1440" w:firstLine="720"/>
        <w:rPr>
          <w:rFonts w:ascii="Times New Roman" w:hAnsi="Times New Roman" w:cs="Times New Roman"/>
          <w:sz w:val="24"/>
          <w:szCs w:val="24"/>
        </w:rPr>
      </w:pPr>
      <w:r w:rsidRPr="00057011">
        <w:rPr>
          <w:rFonts w:ascii="Times New Roman" w:hAnsi="Times New Roman" w:cs="Times New Roman"/>
          <w:sz w:val="24"/>
          <w:szCs w:val="24"/>
        </w:rPr>
        <w:t xml:space="preserve"> (b)   No person files a timely written objection to the name </w:t>
      </w:r>
      <w:proofErr w:type="gramStart"/>
      <w:r w:rsidRPr="00057011">
        <w:rPr>
          <w:rFonts w:ascii="Times New Roman" w:hAnsi="Times New Roman" w:cs="Times New Roman"/>
          <w:sz w:val="24"/>
          <w:szCs w:val="24"/>
        </w:rPr>
        <w:t>change</w:t>
      </w:r>
      <w:proofErr w:type="gramEnd"/>
      <w:r w:rsidRPr="00057011">
        <w:rPr>
          <w:rFonts w:ascii="Times New Roman" w:hAnsi="Times New Roman" w:cs="Times New Roman"/>
          <w:sz w:val="24"/>
          <w:szCs w:val="24"/>
        </w:rPr>
        <w:t>.</w:t>
      </w:r>
    </w:p>
    <w:p w14:paraId="3D85DD5D" w14:textId="45F1EF95" w:rsidR="00057011" w:rsidRPr="00057011" w:rsidRDefault="00057011" w:rsidP="00057011">
      <w:pPr>
        <w:pStyle w:val="ListParagraph"/>
        <w:spacing w:line="360" w:lineRule="auto"/>
        <w:ind w:left="2160"/>
        <w:rPr>
          <w:rFonts w:ascii="Times New Roman" w:hAnsi="Times New Roman" w:cs="Times New Roman"/>
          <w:sz w:val="24"/>
          <w:szCs w:val="24"/>
        </w:rPr>
      </w:pPr>
      <w:r w:rsidRPr="00057011">
        <w:rPr>
          <w:rFonts w:ascii="Times New Roman" w:hAnsi="Times New Roman" w:cs="Times New Roman"/>
          <w:sz w:val="24"/>
          <w:szCs w:val="24"/>
        </w:rPr>
        <w:t xml:space="preserve">(5)   In other </w:t>
      </w:r>
      <w:proofErr w:type="gramStart"/>
      <w:r w:rsidRPr="00057011">
        <w:rPr>
          <w:rFonts w:ascii="Times New Roman" w:hAnsi="Times New Roman" w:cs="Times New Roman"/>
          <w:sz w:val="24"/>
          <w:szCs w:val="24"/>
        </w:rPr>
        <w:t>cases</w:t>
      </w:r>
      <w:proofErr w:type="gramEnd"/>
      <w:r w:rsidRPr="00057011">
        <w:rPr>
          <w:rFonts w:ascii="Times New Roman" w:hAnsi="Times New Roman" w:cs="Times New Roman"/>
          <w:sz w:val="24"/>
          <w:szCs w:val="24"/>
        </w:rPr>
        <w:t xml:space="preserve"> involving local </w:t>
      </w:r>
      <w:r w:rsidRPr="00057011">
        <w:rPr>
          <w:rFonts w:ascii="Times New Roman" w:hAnsi="Times New Roman" w:cs="Times New Roman"/>
          <w:strike/>
          <w:color w:val="FF0000"/>
          <w:sz w:val="24"/>
          <w:szCs w:val="24"/>
        </w:rPr>
        <w:t xml:space="preserve">[and collector] </w:t>
      </w:r>
      <w:r w:rsidRPr="00057011">
        <w:rPr>
          <w:rFonts w:ascii="Times New Roman" w:hAnsi="Times New Roman" w:cs="Times New Roman"/>
          <w:sz w:val="24"/>
          <w:szCs w:val="24"/>
        </w:rPr>
        <w:t xml:space="preserve">streets, the Planning Commission shall make the decision at a public hearing, after receiving a report from the </w:t>
      </w:r>
      <w:r w:rsidRPr="00057011">
        <w:rPr>
          <w:rFonts w:ascii="Times New Roman" w:hAnsi="Times New Roman" w:cs="Times New Roman"/>
          <w:strike/>
          <w:color w:val="FF0000"/>
          <w:sz w:val="24"/>
          <w:szCs w:val="24"/>
        </w:rPr>
        <w:t>[Development Review Board]</w:t>
      </w:r>
      <w:r w:rsidRPr="00057011">
        <w:rPr>
          <w:rFonts w:ascii="Times New Roman" w:hAnsi="Times New Roman" w:cs="Times New Roman"/>
          <w:color w:val="FF0000"/>
          <w:sz w:val="24"/>
          <w:szCs w:val="24"/>
        </w:rPr>
        <w:t xml:space="preserve"> [</w:t>
      </w:r>
      <w:r w:rsidR="00574A60">
        <w:rPr>
          <w:rFonts w:ascii="Times New Roman" w:hAnsi="Times New Roman" w:cs="Times New Roman"/>
          <w:color w:val="FF0000"/>
          <w:sz w:val="24"/>
          <w:szCs w:val="24"/>
        </w:rPr>
        <w:t>Development Hearing Officer</w:t>
      </w:r>
      <w:r w:rsidRPr="00057011">
        <w:rPr>
          <w:rFonts w:ascii="Times New Roman" w:hAnsi="Times New Roman" w:cs="Times New Roman"/>
          <w:color w:val="FF0000"/>
          <w:sz w:val="24"/>
          <w:szCs w:val="24"/>
        </w:rPr>
        <w:t>]</w:t>
      </w:r>
      <w:r w:rsidRPr="00057011">
        <w:rPr>
          <w:rFonts w:ascii="Times New Roman" w:hAnsi="Times New Roman" w:cs="Times New Roman"/>
          <w:sz w:val="24"/>
          <w:szCs w:val="24"/>
        </w:rPr>
        <w:t>.</w:t>
      </w:r>
    </w:p>
    <w:p w14:paraId="4248244D" w14:textId="2A6F9066" w:rsidR="00057011" w:rsidRPr="00057011" w:rsidRDefault="00057011" w:rsidP="00057011">
      <w:pPr>
        <w:spacing w:line="360" w:lineRule="auto"/>
        <w:ind w:left="2160"/>
        <w:rPr>
          <w:rFonts w:ascii="Times New Roman" w:hAnsi="Times New Roman" w:cs="Times New Roman"/>
          <w:sz w:val="24"/>
          <w:szCs w:val="24"/>
        </w:rPr>
      </w:pPr>
      <w:r w:rsidRPr="00057011">
        <w:rPr>
          <w:rFonts w:ascii="Times New Roman" w:hAnsi="Times New Roman" w:cs="Times New Roman"/>
          <w:sz w:val="24"/>
          <w:szCs w:val="24"/>
        </w:rPr>
        <w:t xml:space="preserve">(6)   In cases involving </w:t>
      </w:r>
      <w:r w:rsidRPr="00057011">
        <w:rPr>
          <w:rFonts w:ascii="Times New Roman" w:hAnsi="Times New Roman" w:cs="Times New Roman"/>
          <w:color w:val="FF0000"/>
          <w:sz w:val="24"/>
          <w:szCs w:val="24"/>
          <w:u w:val="single"/>
        </w:rPr>
        <w:t>[collector,]</w:t>
      </w:r>
      <w:r w:rsidRPr="00057011">
        <w:rPr>
          <w:rFonts w:ascii="Times New Roman" w:hAnsi="Times New Roman" w:cs="Times New Roman"/>
          <w:color w:val="FF0000"/>
          <w:sz w:val="24"/>
          <w:szCs w:val="24"/>
        </w:rPr>
        <w:t xml:space="preserve"> </w:t>
      </w:r>
      <w:r w:rsidRPr="00057011">
        <w:rPr>
          <w:rFonts w:ascii="Times New Roman" w:hAnsi="Times New Roman" w:cs="Times New Roman"/>
          <w:sz w:val="24"/>
          <w:szCs w:val="24"/>
        </w:rPr>
        <w:t>major or minor arterial streets, the City Council shall rule on the request.</w:t>
      </w:r>
    </w:p>
    <w:p w14:paraId="4A9F8BCE" w14:textId="65614417" w:rsidR="002E31C4" w:rsidRPr="009A07F3" w:rsidRDefault="002E31C4" w:rsidP="002E31C4">
      <w:pPr>
        <w:pStyle w:val="ListParagraph"/>
        <w:numPr>
          <w:ilvl w:val="0"/>
          <w:numId w:val="3"/>
        </w:numPr>
        <w:contextualSpacing w:val="0"/>
        <w:jc w:val="both"/>
        <w:rPr>
          <w:rFonts w:ascii="Times New Roman" w:hAnsi="Times New Roman" w:cs="Times New Roman"/>
          <w:b/>
          <w:sz w:val="24"/>
          <w:szCs w:val="24"/>
        </w:rPr>
      </w:pPr>
      <w:r>
        <w:rPr>
          <w:rFonts w:ascii="Times New Roman" w:hAnsi="Times New Roman" w:cs="Times New Roman"/>
          <w:b/>
          <w:sz w:val="24"/>
          <w:szCs w:val="24"/>
        </w:rPr>
        <w:t>SEVERABILITY</w:t>
      </w:r>
    </w:p>
    <w:p w14:paraId="65C33FFD" w14:textId="6B04CD94" w:rsidR="002E31C4" w:rsidRDefault="002E31C4" w:rsidP="002E31C4">
      <w:pPr>
        <w:pStyle w:val="ListParagraph"/>
        <w:numPr>
          <w:ilvl w:val="1"/>
          <w:numId w:val="3"/>
        </w:numPr>
        <w:contextualSpacing w:val="0"/>
        <w:jc w:val="both"/>
        <w:rPr>
          <w:rFonts w:ascii="Times New Roman" w:hAnsi="Times New Roman" w:cs="Times New Roman"/>
          <w:sz w:val="24"/>
          <w:szCs w:val="24"/>
        </w:rPr>
      </w:pPr>
      <w:r>
        <w:rPr>
          <w:rFonts w:ascii="Times New Roman" w:hAnsi="Times New Roman" w:cs="Times New Roman"/>
          <w:sz w:val="24"/>
          <w:szCs w:val="24"/>
        </w:rPr>
        <w:t xml:space="preserve">If any section, paragraph, sentence, clause, word or phrase of these rules is for any reason held to be invalid or unenforceable by any court of competent jurisdiction, such decision shall not affect the validity of the remaining provisions of these rules and each section, paragraph, sentence, clause, word, or phrase thereof irrespective of </w:t>
      </w:r>
      <w:r w:rsidR="00C3745C">
        <w:rPr>
          <w:rFonts w:ascii="Times New Roman" w:hAnsi="Times New Roman" w:cs="Times New Roman"/>
          <w:sz w:val="24"/>
          <w:szCs w:val="24"/>
        </w:rPr>
        <w:t>any provision being declared unconstitutional or otherwise invalid.</w:t>
      </w:r>
      <w:r>
        <w:rPr>
          <w:rFonts w:ascii="Times New Roman" w:hAnsi="Times New Roman" w:cs="Times New Roman"/>
          <w:sz w:val="24"/>
          <w:szCs w:val="24"/>
        </w:rPr>
        <w:t xml:space="preserve"> </w:t>
      </w:r>
    </w:p>
    <w:p w14:paraId="6D92E0A2" w14:textId="3474D2FC" w:rsidR="002E31C4" w:rsidRPr="009A07F3" w:rsidRDefault="002E31C4" w:rsidP="002E31C4">
      <w:pPr>
        <w:pStyle w:val="ListParagraph"/>
        <w:numPr>
          <w:ilvl w:val="0"/>
          <w:numId w:val="3"/>
        </w:numPr>
        <w:contextualSpacing w:val="0"/>
        <w:jc w:val="both"/>
        <w:rPr>
          <w:rFonts w:ascii="Times New Roman" w:hAnsi="Times New Roman" w:cs="Times New Roman"/>
          <w:b/>
          <w:sz w:val="24"/>
          <w:szCs w:val="24"/>
        </w:rPr>
      </w:pPr>
      <w:r>
        <w:rPr>
          <w:rFonts w:ascii="Times New Roman" w:hAnsi="Times New Roman" w:cs="Times New Roman"/>
          <w:b/>
          <w:sz w:val="24"/>
          <w:szCs w:val="24"/>
        </w:rPr>
        <w:lastRenderedPageBreak/>
        <w:t>EFFECTIVE DATE</w:t>
      </w:r>
    </w:p>
    <w:p w14:paraId="36C09539" w14:textId="5348E2E9" w:rsidR="002E31C4" w:rsidRDefault="002E31C4" w:rsidP="002E31C4">
      <w:pPr>
        <w:pStyle w:val="ListParagraph"/>
        <w:numPr>
          <w:ilvl w:val="1"/>
          <w:numId w:val="3"/>
        </w:numPr>
        <w:contextualSpacing w:val="0"/>
        <w:jc w:val="both"/>
        <w:rPr>
          <w:rFonts w:ascii="Times New Roman" w:hAnsi="Times New Roman" w:cs="Times New Roman"/>
          <w:sz w:val="24"/>
          <w:szCs w:val="24"/>
        </w:rPr>
      </w:pPr>
      <w:r>
        <w:rPr>
          <w:rFonts w:ascii="Times New Roman" w:hAnsi="Times New Roman" w:cs="Times New Roman"/>
          <w:sz w:val="24"/>
          <w:szCs w:val="24"/>
        </w:rPr>
        <w:t xml:space="preserve">These rules shall become effective immediately. </w:t>
      </w:r>
    </w:p>
    <w:p w14:paraId="68E3BD80" w14:textId="03E9C02E" w:rsidR="002E31C4" w:rsidRDefault="002E31C4" w:rsidP="007353AF">
      <w:pPr>
        <w:jc w:val="both"/>
        <w:rPr>
          <w:rFonts w:ascii="Times New Roman" w:hAnsi="Times New Roman" w:cs="Times New Roman"/>
          <w:sz w:val="24"/>
          <w:szCs w:val="24"/>
        </w:rPr>
      </w:pPr>
    </w:p>
    <w:p w14:paraId="397E4EAC" w14:textId="3D9CEB89" w:rsidR="002E31C4" w:rsidRDefault="002E31C4" w:rsidP="007353AF">
      <w:pPr>
        <w:jc w:val="both"/>
        <w:rPr>
          <w:rFonts w:ascii="Times New Roman" w:hAnsi="Times New Roman" w:cs="Times New Roman"/>
          <w:sz w:val="24"/>
          <w:szCs w:val="24"/>
        </w:rPr>
      </w:pPr>
    </w:p>
    <w:p w14:paraId="4804B272" w14:textId="773EAAC9" w:rsidR="002E31C4" w:rsidRDefault="002E31C4" w:rsidP="007353AF">
      <w:pPr>
        <w:jc w:val="both"/>
        <w:rPr>
          <w:rFonts w:ascii="Times New Roman" w:hAnsi="Times New Roman" w:cs="Times New Roman"/>
          <w:sz w:val="24"/>
          <w:szCs w:val="24"/>
        </w:rPr>
      </w:pPr>
    </w:p>
    <w:p w14:paraId="3A2AC606" w14:textId="15FBA854" w:rsidR="002E31C4" w:rsidRDefault="002E31C4" w:rsidP="007353AF">
      <w:pPr>
        <w:jc w:val="both"/>
        <w:rPr>
          <w:rFonts w:ascii="Times New Roman" w:hAnsi="Times New Roman" w:cs="Times New Roman"/>
          <w:sz w:val="24"/>
          <w:szCs w:val="24"/>
        </w:rPr>
      </w:pPr>
    </w:p>
    <w:p w14:paraId="72755150" w14:textId="19BD701D" w:rsidR="002E31C4" w:rsidRDefault="002E31C4" w:rsidP="007353AF">
      <w:pPr>
        <w:jc w:val="both"/>
        <w:rPr>
          <w:rFonts w:ascii="Times New Roman" w:hAnsi="Times New Roman" w:cs="Times New Roman"/>
          <w:sz w:val="24"/>
          <w:szCs w:val="24"/>
        </w:rPr>
      </w:pPr>
    </w:p>
    <w:p w14:paraId="1382BA5E" w14:textId="1934539C" w:rsidR="002E31C4" w:rsidRDefault="002E31C4" w:rsidP="007353AF">
      <w:pPr>
        <w:jc w:val="both"/>
        <w:rPr>
          <w:rFonts w:ascii="Times New Roman" w:hAnsi="Times New Roman" w:cs="Times New Roman"/>
          <w:sz w:val="24"/>
          <w:szCs w:val="24"/>
        </w:rPr>
      </w:pPr>
    </w:p>
    <w:p w14:paraId="077848A3" w14:textId="2C875B33" w:rsidR="002E31C4" w:rsidRDefault="002E31C4" w:rsidP="007353AF">
      <w:pPr>
        <w:jc w:val="both"/>
        <w:rPr>
          <w:rFonts w:ascii="Times New Roman" w:hAnsi="Times New Roman" w:cs="Times New Roman"/>
          <w:sz w:val="24"/>
          <w:szCs w:val="24"/>
        </w:rPr>
      </w:pPr>
    </w:p>
    <w:p w14:paraId="5FC28007" w14:textId="43B677D7" w:rsidR="002E31C4" w:rsidRDefault="002E31C4" w:rsidP="007353AF">
      <w:pPr>
        <w:jc w:val="both"/>
        <w:rPr>
          <w:rFonts w:ascii="Times New Roman" w:hAnsi="Times New Roman" w:cs="Times New Roman"/>
          <w:sz w:val="24"/>
          <w:szCs w:val="24"/>
        </w:rPr>
      </w:pPr>
    </w:p>
    <w:p w14:paraId="4A205124" w14:textId="77777777" w:rsidR="002E31C4" w:rsidRDefault="002E31C4" w:rsidP="007353AF">
      <w:pPr>
        <w:jc w:val="both"/>
        <w:rPr>
          <w:rFonts w:ascii="Times New Roman" w:hAnsi="Times New Roman" w:cs="Times New Roman"/>
          <w:sz w:val="24"/>
          <w:szCs w:val="24"/>
        </w:rPr>
      </w:pPr>
    </w:p>
    <w:p w14:paraId="66D9F812" w14:textId="77777777" w:rsidR="00380636" w:rsidRDefault="00380636" w:rsidP="007353AF">
      <w:pPr>
        <w:jc w:val="both"/>
        <w:rPr>
          <w:rFonts w:ascii="Times New Roman" w:hAnsi="Times New Roman" w:cs="Times New Roman"/>
          <w:sz w:val="24"/>
          <w:szCs w:val="24"/>
        </w:rPr>
      </w:pPr>
    </w:p>
    <w:p w14:paraId="6143EBE4" w14:textId="37D4FE27" w:rsidR="007353AF" w:rsidRDefault="007353AF" w:rsidP="007353AF">
      <w:pPr>
        <w:jc w:val="both"/>
        <w:rPr>
          <w:rFonts w:ascii="Times New Roman" w:hAnsi="Times New Roman" w:cs="Times New Roman"/>
          <w:sz w:val="24"/>
          <w:szCs w:val="24"/>
        </w:rPr>
      </w:pPr>
      <w:r>
        <w:rPr>
          <w:rFonts w:ascii="Times New Roman" w:hAnsi="Times New Roman" w:cs="Times New Roman"/>
          <w:sz w:val="24"/>
          <w:szCs w:val="24"/>
        </w:rPr>
        <w:t>Th</w:t>
      </w:r>
      <w:r w:rsidR="00307D9A">
        <w:rPr>
          <w:rFonts w:ascii="Times New Roman" w:hAnsi="Times New Roman" w:cs="Times New Roman"/>
          <w:sz w:val="24"/>
          <w:szCs w:val="24"/>
        </w:rPr>
        <w:t xml:space="preserve">is Regulation </w:t>
      </w:r>
      <w:r>
        <w:rPr>
          <w:rFonts w:ascii="Times New Roman" w:hAnsi="Times New Roman" w:cs="Times New Roman"/>
          <w:sz w:val="24"/>
          <w:szCs w:val="24"/>
        </w:rPr>
        <w:t>shall become effective on ____________________ upon signature by the Chief Administrative Officer and filing with the City Clerk.</w:t>
      </w:r>
    </w:p>
    <w:p w14:paraId="591FE330" w14:textId="375B8773" w:rsidR="00D7700D" w:rsidRDefault="00D7700D" w:rsidP="007353AF">
      <w:pPr>
        <w:jc w:val="both"/>
        <w:rPr>
          <w:rFonts w:ascii="Times New Roman" w:hAnsi="Times New Roman" w:cs="Times New Roman"/>
          <w:sz w:val="24"/>
          <w:szCs w:val="24"/>
        </w:rPr>
      </w:pPr>
    </w:p>
    <w:p w14:paraId="4D68068A" w14:textId="77777777" w:rsidR="00D7700D" w:rsidRDefault="00D7700D" w:rsidP="007353AF">
      <w:pPr>
        <w:jc w:val="both"/>
        <w:rPr>
          <w:rFonts w:ascii="Times New Roman" w:hAnsi="Times New Roman" w:cs="Times New Roman"/>
          <w:sz w:val="24"/>
          <w:szCs w:val="24"/>
        </w:rPr>
      </w:pPr>
    </w:p>
    <w:p w14:paraId="03800CE1" w14:textId="5D94C31B" w:rsidR="007353AF" w:rsidRDefault="007353AF" w:rsidP="007353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________________</w:t>
      </w:r>
    </w:p>
    <w:p w14:paraId="0DD267C6" w14:textId="19C512EC" w:rsidR="007353AF" w:rsidRPr="007353AF" w:rsidRDefault="007353AF" w:rsidP="007353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Chief Administrative Officer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Date</w:t>
      </w:r>
    </w:p>
    <w:sectPr w:rsidR="007353AF" w:rsidRPr="007353A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93C63" w14:textId="77777777" w:rsidR="00A25F78" w:rsidRDefault="00A25F78" w:rsidP="008D60B6">
      <w:pPr>
        <w:spacing w:after="0" w:line="240" w:lineRule="auto"/>
      </w:pPr>
      <w:r>
        <w:separator/>
      </w:r>
    </w:p>
  </w:endnote>
  <w:endnote w:type="continuationSeparator" w:id="0">
    <w:p w14:paraId="5A07B9BE" w14:textId="77777777" w:rsidR="00A25F78" w:rsidRDefault="00A25F78" w:rsidP="008D6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B776A" w14:textId="4B6A7FE9" w:rsidR="008D60B6" w:rsidRPr="008D60B6" w:rsidRDefault="00C60A0F" w:rsidP="008D60B6">
    <w:pPr>
      <w:pStyle w:val="Footer"/>
      <w:rPr>
        <w:rFonts w:ascii="Times New Roman" w:hAnsi="Times New Roman" w:cs="Times New Roman"/>
        <w:sz w:val="24"/>
        <w:szCs w:val="24"/>
      </w:rPr>
    </w:pPr>
    <w:r>
      <w:rPr>
        <w:rFonts w:ascii="Times New Roman" w:hAnsi="Times New Roman" w:cs="Times New Roman"/>
        <w:sz w:val="24"/>
        <w:szCs w:val="24"/>
      </w:rPr>
      <w:t>Regulations</w:t>
    </w:r>
    <w:r w:rsidRPr="00C60A0F">
      <w:rPr>
        <w:rFonts w:ascii="Times New Roman" w:hAnsi="Times New Roman" w:cs="Times New Roman"/>
        <w:sz w:val="24"/>
        <w:szCs w:val="24"/>
      </w:rPr>
      <w:ptab w:relativeTo="margin" w:alignment="center" w:leader="none"/>
    </w:r>
    <w:r w:rsidRPr="00C60A0F">
      <w:rPr>
        <w:rFonts w:ascii="Times New Roman" w:hAnsi="Times New Roman" w:cs="Times New Roman"/>
        <w:sz w:val="24"/>
        <w:szCs w:val="24"/>
      </w:rPr>
      <w:fldChar w:fldCharType="begin"/>
    </w:r>
    <w:r w:rsidRPr="00C60A0F">
      <w:rPr>
        <w:rFonts w:ascii="Times New Roman" w:hAnsi="Times New Roman" w:cs="Times New Roman"/>
        <w:sz w:val="24"/>
        <w:szCs w:val="24"/>
      </w:rPr>
      <w:instrText xml:space="preserve"> PAGE   \* MERGEFORMAT </w:instrText>
    </w:r>
    <w:r w:rsidRPr="00C60A0F">
      <w:rPr>
        <w:rFonts w:ascii="Times New Roman" w:hAnsi="Times New Roman" w:cs="Times New Roman"/>
        <w:sz w:val="24"/>
        <w:szCs w:val="24"/>
      </w:rPr>
      <w:fldChar w:fldCharType="separate"/>
    </w:r>
    <w:r w:rsidR="001D7D57">
      <w:rPr>
        <w:rFonts w:ascii="Times New Roman" w:hAnsi="Times New Roman" w:cs="Times New Roman"/>
        <w:noProof/>
        <w:sz w:val="24"/>
        <w:szCs w:val="24"/>
      </w:rPr>
      <w:t>2</w:t>
    </w:r>
    <w:r w:rsidRPr="00C60A0F">
      <w:rPr>
        <w:rFonts w:ascii="Times New Roman" w:hAnsi="Times New Roman" w:cs="Times New Roman"/>
        <w:noProof/>
        <w:sz w:val="24"/>
        <w:szCs w:val="24"/>
      </w:rPr>
      <w:fldChar w:fldCharType="end"/>
    </w:r>
    <w:r w:rsidRPr="00C60A0F">
      <w:rPr>
        <w:rFonts w:ascii="Times New Roman" w:hAnsi="Times New Roman" w:cs="Times New Roman"/>
        <w:sz w:val="24"/>
        <w:szCs w:val="24"/>
      </w:rPr>
      <w:ptab w:relativeTo="margin" w:alignment="right" w:leader="none"/>
    </w:r>
    <w:r w:rsidR="007353AF">
      <w:rPr>
        <w:rFonts w:ascii="Times New Roman" w:hAnsi="Times New Roman" w:cs="Times New Roman"/>
        <w:sz w:val="24"/>
        <w:szCs w:val="24"/>
      </w:rPr>
      <w:t>_/__</w:t>
    </w:r>
    <w:r>
      <w:rPr>
        <w:rFonts w:ascii="Times New Roman" w:hAnsi="Times New Roman" w:cs="Times New Roman"/>
        <w:sz w:val="24"/>
        <w:szCs w:val="24"/>
      </w:rPr>
      <w:t>/</w:t>
    </w:r>
    <w:r w:rsidR="004376C7">
      <w:rPr>
        <w:rFonts w:ascii="Times New Roman" w:hAnsi="Times New Roman" w:cs="Times New Roman"/>
        <w:sz w:val="24"/>
        <w:szCs w:val="24"/>
      </w:rP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4385D" w14:textId="77777777" w:rsidR="00A25F78" w:rsidRDefault="00A25F78" w:rsidP="008D60B6">
      <w:pPr>
        <w:spacing w:after="0" w:line="240" w:lineRule="auto"/>
      </w:pPr>
      <w:r>
        <w:separator/>
      </w:r>
    </w:p>
  </w:footnote>
  <w:footnote w:type="continuationSeparator" w:id="0">
    <w:p w14:paraId="4CD5BA5E" w14:textId="77777777" w:rsidR="00A25F78" w:rsidRDefault="00A25F78" w:rsidP="008D60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D65F9"/>
    <w:multiLevelType w:val="hybridMultilevel"/>
    <w:tmpl w:val="23BE91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32086A"/>
    <w:multiLevelType w:val="multilevel"/>
    <w:tmpl w:val="DF60F8A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7E0C73FA"/>
    <w:multiLevelType w:val="hybridMultilevel"/>
    <w:tmpl w:val="46F6B6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3619483">
    <w:abstractNumId w:val="0"/>
  </w:num>
  <w:num w:numId="2" w16cid:durableId="218057602">
    <w:abstractNumId w:val="2"/>
  </w:num>
  <w:num w:numId="3" w16cid:durableId="924365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2A0"/>
    <w:rsid w:val="00022426"/>
    <w:rsid w:val="00030B98"/>
    <w:rsid w:val="000405E1"/>
    <w:rsid w:val="0005009C"/>
    <w:rsid w:val="00057011"/>
    <w:rsid w:val="000711A1"/>
    <w:rsid w:val="000757BE"/>
    <w:rsid w:val="00075974"/>
    <w:rsid w:val="00082DA3"/>
    <w:rsid w:val="00090C02"/>
    <w:rsid w:val="0009474C"/>
    <w:rsid w:val="000D32A0"/>
    <w:rsid w:val="00131EA1"/>
    <w:rsid w:val="00147AAF"/>
    <w:rsid w:val="00166117"/>
    <w:rsid w:val="00177CE7"/>
    <w:rsid w:val="001821E4"/>
    <w:rsid w:val="001874CE"/>
    <w:rsid w:val="0019363C"/>
    <w:rsid w:val="00196843"/>
    <w:rsid w:val="001D7D57"/>
    <w:rsid w:val="001F01DE"/>
    <w:rsid w:val="001F4754"/>
    <w:rsid w:val="001F501D"/>
    <w:rsid w:val="00206CEF"/>
    <w:rsid w:val="00227E1B"/>
    <w:rsid w:val="00240C19"/>
    <w:rsid w:val="00267661"/>
    <w:rsid w:val="00287FAB"/>
    <w:rsid w:val="00292EFE"/>
    <w:rsid w:val="002B1CF3"/>
    <w:rsid w:val="002E31C4"/>
    <w:rsid w:val="00301A8B"/>
    <w:rsid w:val="00307D9A"/>
    <w:rsid w:val="00310880"/>
    <w:rsid w:val="00350B7F"/>
    <w:rsid w:val="00356506"/>
    <w:rsid w:val="00362D1D"/>
    <w:rsid w:val="0037755E"/>
    <w:rsid w:val="00380636"/>
    <w:rsid w:val="00381923"/>
    <w:rsid w:val="00386C4C"/>
    <w:rsid w:val="00390C1A"/>
    <w:rsid w:val="00394C86"/>
    <w:rsid w:val="003A6F42"/>
    <w:rsid w:val="003F116C"/>
    <w:rsid w:val="00403A05"/>
    <w:rsid w:val="00411A95"/>
    <w:rsid w:val="0042414E"/>
    <w:rsid w:val="0043468D"/>
    <w:rsid w:val="004376C7"/>
    <w:rsid w:val="00446380"/>
    <w:rsid w:val="00452F04"/>
    <w:rsid w:val="00473391"/>
    <w:rsid w:val="004842EE"/>
    <w:rsid w:val="004A4C2C"/>
    <w:rsid w:val="004B2B1B"/>
    <w:rsid w:val="004C4C40"/>
    <w:rsid w:val="004C5D71"/>
    <w:rsid w:val="004E6274"/>
    <w:rsid w:val="004F233E"/>
    <w:rsid w:val="00516335"/>
    <w:rsid w:val="00537F14"/>
    <w:rsid w:val="00566105"/>
    <w:rsid w:val="00571ED1"/>
    <w:rsid w:val="00574A60"/>
    <w:rsid w:val="005820AC"/>
    <w:rsid w:val="005A4554"/>
    <w:rsid w:val="005A5053"/>
    <w:rsid w:val="005A7442"/>
    <w:rsid w:val="00606841"/>
    <w:rsid w:val="00616516"/>
    <w:rsid w:val="006347D3"/>
    <w:rsid w:val="00652007"/>
    <w:rsid w:val="006526B9"/>
    <w:rsid w:val="0069269D"/>
    <w:rsid w:val="006A0584"/>
    <w:rsid w:val="006A4DA7"/>
    <w:rsid w:val="006A7F03"/>
    <w:rsid w:val="006B2595"/>
    <w:rsid w:val="006D0989"/>
    <w:rsid w:val="006D4DC7"/>
    <w:rsid w:val="006E3506"/>
    <w:rsid w:val="00703540"/>
    <w:rsid w:val="00711AF1"/>
    <w:rsid w:val="007155EF"/>
    <w:rsid w:val="007353AF"/>
    <w:rsid w:val="00760AC6"/>
    <w:rsid w:val="00770EF6"/>
    <w:rsid w:val="00773025"/>
    <w:rsid w:val="00787FE4"/>
    <w:rsid w:val="007D3DA6"/>
    <w:rsid w:val="007E1D95"/>
    <w:rsid w:val="007E4563"/>
    <w:rsid w:val="007F1470"/>
    <w:rsid w:val="007F5FD1"/>
    <w:rsid w:val="00826BDF"/>
    <w:rsid w:val="00831B11"/>
    <w:rsid w:val="0084602E"/>
    <w:rsid w:val="00852149"/>
    <w:rsid w:val="008679A1"/>
    <w:rsid w:val="00882AE6"/>
    <w:rsid w:val="008865BD"/>
    <w:rsid w:val="0089192D"/>
    <w:rsid w:val="008D60B6"/>
    <w:rsid w:val="008F1FEE"/>
    <w:rsid w:val="008F2588"/>
    <w:rsid w:val="008F4451"/>
    <w:rsid w:val="00931655"/>
    <w:rsid w:val="00931996"/>
    <w:rsid w:val="0094047C"/>
    <w:rsid w:val="00951599"/>
    <w:rsid w:val="009726DC"/>
    <w:rsid w:val="009A07F3"/>
    <w:rsid w:val="009E0435"/>
    <w:rsid w:val="009E4727"/>
    <w:rsid w:val="009E578B"/>
    <w:rsid w:val="00A20153"/>
    <w:rsid w:val="00A25F78"/>
    <w:rsid w:val="00A5075F"/>
    <w:rsid w:val="00A5296E"/>
    <w:rsid w:val="00A6502E"/>
    <w:rsid w:val="00AA379F"/>
    <w:rsid w:val="00AC0FFB"/>
    <w:rsid w:val="00AC232E"/>
    <w:rsid w:val="00AC260E"/>
    <w:rsid w:val="00AE1CBD"/>
    <w:rsid w:val="00AF1EE5"/>
    <w:rsid w:val="00B02586"/>
    <w:rsid w:val="00B3664E"/>
    <w:rsid w:val="00B4018A"/>
    <w:rsid w:val="00B42ACA"/>
    <w:rsid w:val="00B8337A"/>
    <w:rsid w:val="00B93EEE"/>
    <w:rsid w:val="00B97FE1"/>
    <w:rsid w:val="00BC12B9"/>
    <w:rsid w:val="00C14271"/>
    <w:rsid w:val="00C172A6"/>
    <w:rsid w:val="00C3745C"/>
    <w:rsid w:val="00C43B59"/>
    <w:rsid w:val="00C4425A"/>
    <w:rsid w:val="00C60A0F"/>
    <w:rsid w:val="00C8632A"/>
    <w:rsid w:val="00C91226"/>
    <w:rsid w:val="00C932C5"/>
    <w:rsid w:val="00C93AE0"/>
    <w:rsid w:val="00CD7D41"/>
    <w:rsid w:val="00CE7300"/>
    <w:rsid w:val="00CF484A"/>
    <w:rsid w:val="00D22B2C"/>
    <w:rsid w:val="00D7700D"/>
    <w:rsid w:val="00DB2560"/>
    <w:rsid w:val="00DD2908"/>
    <w:rsid w:val="00DD3AE5"/>
    <w:rsid w:val="00DF7109"/>
    <w:rsid w:val="00E31F03"/>
    <w:rsid w:val="00E33984"/>
    <w:rsid w:val="00E41107"/>
    <w:rsid w:val="00E42A47"/>
    <w:rsid w:val="00E47D0A"/>
    <w:rsid w:val="00E56310"/>
    <w:rsid w:val="00E75FD7"/>
    <w:rsid w:val="00E81486"/>
    <w:rsid w:val="00E817E8"/>
    <w:rsid w:val="00E857B7"/>
    <w:rsid w:val="00E85B3B"/>
    <w:rsid w:val="00E94411"/>
    <w:rsid w:val="00E968FA"/>
    <w:rsid w:val="00EC787C"/>
    <w:rsid w:val="00ED790C"/>
    <w:rsid w:val="00EE3DD9"/>
    <w:rsid w:val="00F03CFA"/>
    <w:rsid w:val="00F06933"/>
    <w:rsid w:val="00F17869"/>
    <w:rsid w:val="00F2459D"/>
    <w:rsid w:val="00F82341"/>
    <w:rsid w:val="00F97A5A"/>
    <w:rsid w:val="00FA29C4"/>
    <w:rsid w:val="00FA4EB9"/>
    <w:rsid w:val="00FC30CF"/>
    <w:rsid w:val="00FD5591"/>
    <w:rsid w:val="00FE0975"/>
    <w:rsid w:val="00FE7B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6ABA8"/>
  <w15:chartTrackingRefBased/>
  <w15:docId w15:val="{D23AE92B-D414-4650-AF23-F90C00EE9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2A0"/>
    <w:pPr>
      <w:ind w:left="720"/>
      <w:contextualSpacing/>
    </w:pPr>
  </w:style>
  <w:style w:type="paragraph" w:styleId="Header">
    <w:name w:val="header"/>
    <w:basedOn w:val="Normal"/>
    <w:link w:val="HeaderChar"/>
    <w:uiPriority w:val="99"/>
    <w:unhideWhenUsed/>
    <w:rsid w:val="008D60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60B6"/>
  </w:style>
  <w:style w:type="paragraph" w:styleId="Footer">
    <w:name w:val="footer"/>
    <w:basedOn w:val="Normal"/>
    <w:link w:val="FooterChar"/>
    <w:uiPriority w:val="99"/>
    <w:unhideWhenUsed/>
    <w:rsid w:val="008D60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60B6"/>
  </w:style>
  <w:style w:type="character" w:styleId="CommentReference">
    <w:name w:val="annotation reference"/>
    <w:basedOn w:val="DefaultParagraphFont"/>
    <w:uiPriority w:val="99"/>
    <w:semiHidden/>
    <w:unhideWhenUsed/>
    <w:rsid w:val="00E41107"/>
    <w:rPr>
      <w:sz w:val="16"/>
      <w:szCs w:val="16"/>
    </w:rPr>
  </w:style>
  <w:style w:type="paragraph" w:styleId="CommentText">
    <w:name w:val="annotation text"/>
    <w:basedOn w:val="Normal"/>
    <w:link w:val="CommentTextChar"/>
    <w:uiPriority w:val="99"/>
    <w:semiHidden/>
    <w:unhideWhenUsed/>
    <w:rsid w:val="00E41107"/>
    <w:pPr>
      <w:spacing w:line="240" w:lineRule="auto"/>
    </w:pPr>
    <w:rPr>
      <w:sz w:val="20"/>
      <w:szCs w:val="20"/>
    </w:rPr>
  </w:style>
  <w:style w:type="character" w:customStyle="1" w:styleId="CommentTextChar">
    <w:name w:val="Comment Text Char"/>
    <w:basedOn w:val="DefaultParagraphFont"/>
    <w:link w:val="CommentText"/>
    <w:uiPriority w:val="99"/>
    <w:semiHidden/>
    <w:rsid w:val="00E41107"/>
    <w:rPr>
      <w:sz w:val="20"/>
      <w:szCs w:val="20"/>
    </w:rPr>
  </w:style>
  <w:style w:type="paragraph" w:styleId="CommentSubject">
    <w:name w:val="annotation subject"/>
    <w:basedOn w:val="CommentText"/>
    <w:next w:val="CommentText"/>
    <w:link w:val="CommentSubjectChar"/>
    <w:uiPriority w:val="99"/>
    <w:semiHidden/>
    <w:unhideWhenUsed/>
    <w:rsid w:val="00E41107"/>
    <w:rPr>
      <w:b/>
      <w:bCs/>
    </w:rPr>
  </w:style>
  <w:style w:type="character" w:customStyle="1" w:styleId="CommentSubjectChar">
    <w:name w:val="Comment Subject Char"/>
    <w:basedOn w:val="CommentTextChar"/>
    <w:link w:val="CommentSubject"/>
    <w:uiPriority w:val="99"/>
    <w:semiHidden/>
    <w:rsid w:val="00E41107"/>
    <w:rPr>
      <w:b/>
      <w:bCs/>
      <w:sz w:val="20"/>
      <w:szCs w:val="20"/>
    </w:rPr>
  </w:style>
  <w:style w:type="paragraph" w:styleId="BalloonText">
    <w:name w:val="Balloon Text"/>
    <w:basedOn w:val="Normal"/>
    <w:link w:val="BalloonTextChar"/>
    <w:uiPriority w:val="99"/>
    <w:semiHidden/>
    <w:unhideWhenUsed/>
    <w:rsid w:val="00F245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459D"/>
    <w:rPr>
      <w:rFonts w:ascii="Segoe UI" w:hAnsi="Segoe UI" w:cs="Segoe UI"/>
      <w:sz w:val="18"/>
      <w:szCs w:val="18"/>
    </w:rPr>
  </w:style>
  <w:style w:type="paragraph" w:styleId="NormalWeb">
    <w:name w:val="Normal (Web)"/>
    <w:basedOn w:val="Normal"/>
    <w:uiPriority w:val="99"/>
    <w:semiHidden/>
    <w:unhideWhenUsed/>
    <w:rsid w:val="00FA4EB9"/>
    <w:pPr>
      <w:spacing w:after="0" w:line="240" w:lineRule="auto"/>
    </w:pPr>
    <w:rPr>
      <w:rFonts w:ascii="Calibri" w:hAnsi="Calibri" w:cs="Calibri"/>
    </w:rPr>
  </w:style>
  <w:style w:type="paragraph" w:styleId="Revision">
    <w:name w:val="Revision"/>
    <w:hidden/>
    <w:uiPriority w:val="99"/>
    <w:semiHidden/>
    <w:rsid w:val="007E1D9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969270">
      <w:bodyDiv w:val="1"/>
      <w:marLeft w:val="0"/>
      <w:marRight w:val="0"/>
      <w:marTop w:val="0"/>
      <w:marBottom w:val="0"/>
      <w:divBdr>
        <w:top w:val="none" w:sz="0" w:space="0" w:color="auto"/>
        <w:left w:val="none" w:sz="0" w:space="0" w:color="auto"/>
        <w:bottom w:val="none" w:sz="0" w:space="0" w:color="auto"/>
        <w:right w:val="none" w:sz="0" w:space="0" w:color="auto"/>
      </w:divBdr>
    </w:div>
    <w:div w:id="922759140">
      <w:bodyDiv w:val="1"/>
      <w:marLeft w:val="0"/>
      <w:marRight w:val="0"/>
      <w:marTop w:val="0"/>
      <w:marBottom w:val="0"/>
      <w:divBdr>
        <w:top w:val="none" w:sz="0" w:space="0" w:color="auto"/>
        <w:left w:val="none" w:sz="0" w:space="0" w:color="auto"/>
        <w:bottom w:val="none" w:sz="0" w:space="0" w:color="auto"/>
        <w:right w:val="none" w:sz="0" w:space="0" w:color="auto"/>
      </w:divBdr>
    </w:div>
    <w:div w:id="1044059018">
      <w:bodyDiv w:val="1"/>
      <w:marLeft w:val="0"/>
      <w:marRight w:val="0"/>
      <w:marTop w:val="0"/>
      <w:marBottom w:val="0"/>
      <w:divBdr>
        <w:top w:val="none" w:sz="0" w:space="0" w:color="auto"/>
        <w:left w:val="none" w:sz="0" w:space="0" w:color="auto"/>
        <w:bottom w:val="none" w:sz="0" w:space="0" w:color="auto"/>
        <w:right w:val="none" w:sz="0" w:space="0" w:color="auto"/>
      </w:divBdr>
    </w:div>
    <w:div w:id="1200321573">
      <w:bodyDiv w:val="1"/>
      <w:marLeft w:val="0"/>
      <w:marRight w:val="0"/>
      <w:marTop w:val="0"/>
      <w:marBottom w:val="0"/>
      <w:divBdr>
        <w:top w:val="none" w:sz="0" w:space="0" w:color="auto"/>
        <w:left w:val="none" w:sz="0" w:space="0" w:color="auto"/>
        <w:bottom w:val="none" w:sz="0" w:space="0" w:color="auto"/>
        <w:right w:val="none" w:sz="0" w:space="0" w:color="auto"/>
      </w:divBdr>
    </w:div>
    <w:div w:id="1868759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52D82-5467-45D8-BEFC-78AFB4D13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445</Words>
  <Characters>2538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Coon</dc:creator>
  <cp:keywords/>
  <dc:description/>
  <cp:lastModifiedBy>Rocha, Cristobal</cp:lastModifiedBy>
  <cp:revision>2</cp:revision>
  <cp:lastPrinted>2026-06-16T20:59:00Z</cp:lastPrinted>
  <dcterms:created xsi:type="dcterms:W3CDTF">2026-11-04T22:46:00Z</dcterms:created>
  <dcterms:modified xsi:type="dcterms:W3CDTF">2026-11-04T22:46:00Z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Local">
    <vt:bool>true</vt:bool>
  </property>
</Properties>
</file>